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F60A78" w:rsidRDefault="00F96DA5" w:rsidP="00133CDF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60A78">
        <w:rPr>
          <w:sz w:val="27"/>
          <w:szCs w:val="27"/>
        </w:rPr>
        <w:t xml:space="preserve">   </w:t>
      </w:r>
      <w:r w:rsidR="00133CDF" w:rsidRPr="00F60A78">
        <w:rPr>
          <w:sz w:val="27"/>
          <w:szCs w:val="27"/>
        </w:rPr>
        <w:t>З</w:t>
      </w:r>
      <w:r w:rsidR="008D38B9" w:rsidRPr="00F60A78">
        <w:rPr>
          <w:sz w:val="27"/>
          <w:szCs w:val="27"/>
        </w:rPr>
        <w:t xml:space="preserve">аключение № </w:t>
      </w:r>
      <w:r w:rsidR="00F60A78">
        <w:rPr>
          <w:sz w:val="27"/>
          <w:szCs w:val="27"/>
        </w:rPr>
        <w:t>12</w:t>
      </w:r>
      <w:r w:rsidR="008D38B9" w:rsidRPr="00F60A78">
        <w:rPr>
          <w:sz w:val="27"/>
          <w:szCs w:val="27"/>
        </w:rPr>
        <w:t>/Д</w:t>
      </w:r>
    </w:p>
    <w:p w:rsidR="00D43DBE" w:rsidRPr="00F60A78" w:rsidRDefault="008D38B9" w:rsidP="00133CDF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60A78">
        <w:rPr>
          <w:sz w:val="27"/>
          <w:szCs w:val="27"/>
        </w:rPr>
        <w:t>на проект решения Думы города Пыть-</w:t>
      </w:r>
      <w:proofErr w:type="gramStart"/>
      <w:r w:rsidRPr="00F60A78">
        <w:rPr>
          <w:sz w:val="27"/>
          <w:szCs w:val="27"/>
        </w:rPr>
        <w:t>Яха</w:t>
      </w:r>
      <w:r w:rsidR="00EE37CE" w:rsidRPr="00F60A78">
        <w:rPr>
          <w:sz w:val="27"/>
          <w:szCs w:val="27"/>
        </w:rPr>
        <w:t xml:space="preserve"> </w:t>
      </w:r>
      <w:r w:rsidR="00133CDF" w:rsidRPr="00F60A78">
        <w:rPr>
          <w:sz w:val="27"/>
          <w:szCs w:val="27"/>
        </w:rPr>
        <w:t xml:space="preserve"> «</w:t>
      </w:r>
      <w:proofErr w:type="gramEnd"/>
      <w:r w:rsidR="00F01765" w:rsidRPr="00F60A78">
        <w:rPr>
          <w:sz w:val="27"/>
          <w:szCs w:val="27"/>
        </w:rPr>
        <w:t xml:space="preserve">О денежном содержании </w:t>
      </w:r>
      <w:r w:rsidR="009C30A4" w:rsidRPr="00F60A78">
        <w:rPr>
          <w:sz w:val="27"/>
          <w:szCs w:val="27"/>
        </w:rPr>
        <w:t xml:space="preserve">Главы города </w:t>
      </w:r>
      <w:r w:rsidR="00F01765" w:rsidRPr="00F60A78">
        <w:rPr>
          <w:sz w:val="27"/>
          <w:szCs w:val="27"/>
        </w:rPr>
        <w:t>Пыть-Ях</w:t>
      </w:r>
      <w:r w:rsidR="009C30A4" w:rsidRPr="00F60A78">
        <w:rPr>
          <w:sz w:val="27"/>
          <w:szCs w:val="27"/>
        </w:rPr>
        <w:t>а</w:t>
      </w:r>
      <w:r w:rsidR="00D43DBE" w:rsidRPr="00F60A78">
        <w:rPr>
          <w:sz w:val="27"/>
          <w:szCs w:val="27"/>
        </w:rPr>
        <w:t>»</w:t>
      </w:r>
    </w:p>
    <w:p w:rsidR="007F32EC" w:rsidRPr="00F60A78" w:rsidRDefault="007F32EC" w:rsidP="007F32EC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F60A78" w:rsidRDefault="008D38B9" w:rsidP="001047C2">
      <w:pPr>
        <w:tabs>
          <w:tab w:val="left" w:pos="567"/>
          <w:tab w:val="left" w:pos="709"/>
        </w:tabs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г. </w:t>
      </w:r>
      <w:proofErr w:type="spellStart"/>
      <w:r w:rsidRPr="00F60A78">
        <w:rPr>
          <w:sz w:val="27"/>
          <w:szCs w:val="27"/>
        </w:rPr>
        <w:t>Пыть-Ях</w:t>
      </w:r>
      <w:proofErr w:type="spellEnd"/>
      <w:r w:rsidRPr="00F60A78">
        <w:rPr>
          <w:sz w:val="27"/>
          <w:szCs w:val="27"/>
        </w:rPr>
        <w:t xml:space="preserve">                                                                   </w:t>
      </w:r>
      <w:r w:rsidR="004B36C5" w:rsidRPr="00F60A78">
        <w:rPr>
          <w:sz w:val="27"/>
          <w:szCs w:val="27"/>
        </w:rPr>
        <w:t xml:space="preserve">                               </w:t>
      </w:r>
      <w:r w:rsidRPr="00F60A78">
        <w:rPr>
          <w:sz w:val="27"/>
          <w:szCs w:val="27"/>
        </w:rPr>
        <w:t xml:space="preserve"> </w:t>
      </w:r>
      <w:r w:rsidR="004924A1" w:rsidRPr="00F60A78">
        <w:rPr>
          <w:sz w:val="27"/>
          <w:szCs w:val="27"/>
        </w:rPr>
        <w:t xml:space="preserve">  </w:t>
      </w:r>
      <w:r w:rsidR="007F32EC" w:rsidRPr="00F60A78">
        <w:rPr>
          <w:sz w:val="27"/>
          <w:szCs w:val="27"/>
        </w:rPr>
        <w:t xml:space="preserve">  </w:t>
      </w:r>
      <w:r w:rsidR="00020B42" w:rsidRPr="00F60A78">
        <w:rPr>
          <w:sz w:val="27"/>
          <w:szCs w:val="27"/>
        </w:rPr>
        <w:t xml:space="preserve">      </w:t>
      </w:r>
      <w:r w:rsidR="007F32EC" w:rsidRPr="00F60A78">
        <w:rPr>
          <w:sz w:val="27"/>
          <w:szCs w:val="27"/>
        </w:rPr>
        <w:t xml:space="preserve">      </w:t>
      </w:r>
      <w:r w:rsidR="005243CA" w:rsidRPr="00F60A78">
        <w:rPr>
          <w:sz w:val="27"/>
          <w:szCs w:val="27"/>
        </w:rPr>
        <w:t xml:space="preserve">           </w:t>
      </w:r>
      <w:r w:rsidR="007F32EC" w:rsidRPr="00F60A78">
        <w:rPr>
          <w:sz w:val="27"/>
          <w:szCs w:val="27"/>
        </w:rPr>
        <w:t xml:space="preserve"> </w:t>
      </w:r>
      <w:r w:rsidR="009C30A4" w:rsidRPr="00F60A78">
        <w:rPr>
          <w:sz w:val="27"/>
          <w:szCs w:val="27"/>
        </w:rPr>
        <w:t>27.04.2020</w:t>
      </w:r>
    </w:p>
    <w:p w:rsidR="008D38B9" w:rsidRPr="00F60A78" w:rsidRDefault="008D38B9" w:rsidP="007F32EC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F60A78" w:rsidRDefault="008D38B9" w:rsidP="001047C2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Счетно-контрольной палатой г. Пыть-Яха на основании ст. 8 </w:t>
      </w:r>
      <w:proofErr w:type="gramStart"/>
      <w:r w:rsidRPr="00F60A78">
        <w:rPr>
          <w:sz w:val="27"/>
          <w:szCs w:val="27"/>
        </w:rPr>
        <w:t>Положения  о</w:t>
      </w:r>
      <w:proofErr w:type="gramEnd"/>
      <w:r w:rsidRPr="00F60A78">
        <w:rPr>
          <w:sz w:val="27"/>
          <w:szCs w:val="27"/>
        </w:rPr>
        <w:t xml:space="preserve">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944D7A" w:rsidRPr="00F60A78">
        <w:rPr>
          <w:sz w:val="27"/>
          <w:szCs w:val="27"/>
        </w:rPr>
        <w:t xml:space="preserve"> «О денежном содержании </w:t>
      </w:r>
      <w:r w:rsidR="009C30A4" w:rsidRPr="00F60A78">
        <w:rPr>
          <w:sz w:val="27"/>
          <w:szCs w:val="27"/>
        </w:rPr>
        <w:t>Главы города</w:t>
      </w:r>
      <w:r w:rsidR="00944D7A" w:rsidRPr="00F60A78">
        <w:rPr>
          <w:sz w:val="27"/>
          <w:szCs w:val="27"/>
        </w:rPr>
        <w:t xml:space="preserve"> Пыть-Ях</w:t>
      </w:r>
      <w:r w:rsidR="009C30A4" w:rsidRPr="00F60A78">
        <w:rPr>
          <w:sz w:val="27"/>
          <w:szCs w:val="27"/>
        </w:rPr>
        <w:t>а</w:t>
      </w:r>
      <w:r w:rsidR="00944D7A" w:rsidRPr="00F60A78">
        <w:rPr>
          <w:sz w:val="27"/>
          <w:szCs w:val="27"/>
        </w:rPr>
        <w:t>»</w:t>
      </w:r>
      <w:r w:rsidR="001047C2" w:rsidRPr="00F60A78">
        <w:rPr>
          <w:sz w:val="27"/>
          <w:szCs w:val="27"/>
        </w:rPr>
        <w:t xml:space="preserve">  </w:t>
      </w:r>
      <w:r w:rsidRPr="00F60A78">
        <w:rPr>
          <w:sz w:val="27"/>
          <w:szCs w:val="27"/>
        </w:rPr>
        <w:t>(далее – проект решения) на соответствие действующему законодательству.</w:t>
      </w:r>
    </w:p>
    <w:p w:rsidR="007F32EC" w:rsidRPr="00F60A78" w:rsidRDefault="007F32EC" w:rsidP="007F32EC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C6BB2" w:rsidRPr="00F60A78" w:rsidRDefault="008C6BB2" w:rsidP="008C6BB2">
      <w:pPr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8C6BB2" w:rsidRPr="00F60A78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Бюджетный кодекс РФ (далее – БК РФ);</w:t>
      </w:r>
    </w:p>
    <w:p w:rsidR="009C30A4" w:rsidRPr="00F60A78" w:rsidRDefault="009C30A4" w:rsidP="009C30A4">
      <w:pPr>
        <w:pStyle w:val="a6"/>
        <w:numPr>
          <w:ilvl w:val="0"/>
          <w:numId w:val="6"/>
        </w:numPr>
        <w:tabs>
          <w:tab w:val="left" w:pos="993"/>
        </w:tabs>
        <w:ind w:left="993" w:hanging="284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Трудовой кодекс Российской Федерации (далее – ТК РФ); </w:t>
      </w:r>
    </w:p>
    <w:p w:rsidR="008C6BB2" w:rsidRPr="00F60A78" w:rsidRDefault="008C6BB2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6F7500" w:rsidRPr="00F60A78" w:rsidRDefault="00390D66" w:rsidP="008C6BB2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Постановление</w:t>
      </w:r>
      <w:r w:rsidR="006F7500" w:rsidRPr="00F60A78">
        <w:rPr>
          <w:sz w:val="27"/>
          <w:szCs w:val="27"/>
        </w:rPr>
        <w:t xml:space="preserve"> Правительства </w:t>
      </w:r>
      <w:r w:rsidRPr="00F60A78">
        <w:rPr>
          <w:sz w:val="27"/>
          <w:szCs w:val="27"/>
        </w:rPr>
        <w:t xml:space="preserve">Ханты – Мансийского автономного округа – Югры </w:t>
      </w:r>
      <w:r w:rsidR="006F7500" w:rsidRPr="00F60A78">
        <w:rPr>
          <w:sz w:val="27"/>
          <w:szCs w:val="27"/>
        </w:rPr>
        <w:t>от 06.08.2010 № 191-п «О нормативах формирования расходов на содержание органов местного самоуправления Ханты-Мансийского автономного округа – Югры»</w:t>
      </w:r>
      <w:r w:rsidRPr="00F60A78">
        <w:rPr>
          <w:sz w:val="27"/>
          <w:szCs w:val="27"/>
        </w:rPr>
        <w:t xml:space="preserve"> (далее - </w:t>
      </w:r>
      <w:r w:rsidR="00F13487" w:rsidRPr="00F60A78">
        <w:rPr>
          <w:sz w:val="27"/>
          <w:szCs w:val="27"/>
        </w:rPr>
        <w:t>п</w:t>
      </w:r>
      <w:r w:rsidRPr="00F60A78">
        <w:rPr>
          <w:sz w:val="27"/>
          <w:szCs w:val="27"/>
        </w:rPr>
        <w:t xml:space="preserve">остановление Правительства ХМАО-Югры от 06.08.2010 № 191-п); </w:t>
      </w:r>
    </w:p>
    <w:p w:rsidR="00741F18" w:rsidRPr="00F60A78" w:rsidRDefault="00741F18" w:rsidP="00741F1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Постановление Правительства ХМАО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E2600C" w:rsidRPr="00F60A78" w:rsidRDefault="008C6BB2" w:rsidP="00F60A7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bCs/>
          <w:sz w:val="27"/>
          <w:szCs w:val="27"/>
        </w:rPr>
        <w:t>Приказ Департамента финансов Ханты-Мансийског</w:t>
      </w:r>
      <w:r w:rsidR="00741F18" w:rsidRPr="00F60A78">
        <w:rPr>
          <w:bCs/>
          <w:sz w:val="27"/>
          <w:szCs w:val="27"/>
        </w:rPr>
        <w:t>о автономного округа – Югры от 29.07.2019</w:t>
      </w:r>
      <w:r w:rsidRPr="00F60A78">
        <w:rPr>
          <w:bCs/>
          <w:sz w:val="27"/>
          <w:szCs w:val="27"/>
        </w:rPr>
        <w:t xml:space="preserve"> № </w:t>
      </w:r>
      <w:r w:rsidR="00741F18" w:rsidRPr="00F60A78">
        <w:rPr>
          <w:bCs/>
          <w:sz w:val="27"/>
          <w:szCs w:val="27"/>
        </w:rPr>
        <w:t>88</w:t>
      </w:r>
      <w:r w:rsidRPr="00F60A78">
        <w:rPr>
          <w:bCs/>
          <w:sz w:val="27"/>
          <w:szCs w:val="27"/>
        </w:rPr>
        <w:t>-о «О нормативах формирования расходов на содержание органов местного самоуправления муниципальных образований Ханты-Мансийского автономного округа – Югры</w:t>
      </w:r>
      <w:r w:rsidR="00B51EFD" w:rsidRPr="00F60A78">
        <w:rPr>
          <w:bCs/>
          <w:sz w:val="27"/>
          <w:szCs w:val="27"/>
        </w:rPr>
        <w:t>» (далее – приказ Департамента</w:t>
      </w:r>
      <w:r w:rsidRPr="00F60A78">
        <w:rPr>
          <w:bCs/>
          <w:sz w:val="27"/>
          <w:szCs w:val="27"/>
        </w:rPr>
        <w:t xml:space="preserve"> ф</w:t>
      </w:r>
      <w:r w:rsidR="00741F18" w:rsidRPr="00F60A78">
        <w:rPr>
          <w:bCs/>
          <w:sz w:val="27"/>
          <w:szCs w:val="27"/>
        </w:rPr>
        <w:t xml:space="preserve">инансов ХМАО-Югры от </w:t>
      </w:r>
      <w:proofErr w:type="gramStart"/>
      <w:r w:rsidR="00741F18" w:rsidRPr="00F60A78">
        <w:rPr>
          <w:bCs/>
          <w:sz w:val="27"/>
          <w:szCs w:val="27"/>
        </w:rPr>
        <w:t>29.07.2019</w:t>
      </w:r>
      <w:r w:rsidR="00E2600C" w:rsidRPr="00F60A78">
        <w:rPr>
          <w:bCs/>
          <w:sz w:val="27"/>
          <w:szCs w:val="27"/>
        </w:rPr>
        <w:t xml:space="preserve"> </w:t>
      </w:r>
      <w:bookmarkStart w:id="0" w:name="_GoBack"/>
      <w:bookmarkEnd w:id="0"/>
      <w:r w:rsidR="00741F18" w:rsidRPr="00F60A78">
        <w:rPr>
          <w:bCs/>
          <w:sz w:val="27"/>
          <w:szCs w:val="27"/>
        </w:rPr>
        <w:t xml:space="preserve"> №</w:t>
      </w:r>
      <w:proofErr w:type="gramEnd"/>
      <w:r w:rsidR="00741F18" w:rsidRPr="00F60A78">
        <w:rPr>
          <w:bCs/>
          <w:sz w:val="27"/>
          <w:szCs w:val="27"/>
        </w:rPr>
        <w:t xml:space="preserve"> 88</w:t>
      </w:r>
      <w:r w:rsidR="00E2600C" w:rsidRPr="00F60A78">
        <w:rPr>
          <w:bCs/>
          <w:sz w:val="27"/>
          <w:szCs w:val="27"/>
        </w:rPr>
        <w:t>-о).</w:t>
      </w:r>
    </w:p>
    <w:p w:rsidR="00F60A78" w:rsidRPr="00F60A78" w:rsidRDefault="00F60A78" w:rsidP="00F60A7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Устав города Пыть-Яха.</w:t>
      </w:r>
    </w:p>
    <w:p w:rsidR="00F60A78" w:rsidRPr="00F60A78" w:rsidRDefault="00F60A78" w:rsidP="00F60A78">
      <w:pPr>
        <w:tabs>
          <w:tab w:val="left" w:pos="993"/>
        </w:tabs>
        <w:ind w:left="709"/>
        <w:jc w:val="both"/>
        <w:rPr>
          <w:sz w:val="27"/>
          <w:szCs w:val="27"/>
        </w:rPr>
      </w:pPr>
    </w:p>
    <w:p w:rsidR="008C6BB2" w:rsidRPr="00F60A78" w:rsidRDefault="008C6BB2" w:rsidP="008C6BB2">
      <w:pPr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Данный проект решения поступил в Счетно-контрольную палату</w:t>
      </w:r>
      <w:r w:rsidR="00741F18" w:rsidRPr="00F60A78">
        <w:rPr>
          <w:sz w:val="27"/>
          <w:szCs w:val="27"/>
        </w:rPr>
        <w:t xml:space="preserve"> города Пыть-Яха </w:t>
      </w:r>
      <w:r w:rsidR="009C30A4" w:rsidRPr="00F60A78">
        <w:rPr>
          <w:sz w:val="27"/>
          <w:szCs w:val="27"/>
        </w:rPr>
        <w:t>24.04.2020</w:t>
      </w:r>
      <w:r w:rsidRPr="00F60A78">
        <w:rPr>
          <w:sz w:val="27"/>
          <w:szCs w:val="27"/>
        </w:rPr>
        <w:t xml:space="preserve">. С проектом решения представлены пояснительная записка </w:t>
      </w:r>
      <w:r w:rsidRPr="00F60A78">
        <w:rPr>
          <w:bCs/>
          <w:sz w:val="27"/>
          <w:szCs w:val="27"/>
        </w:rPr>
        <w:t>и финансово-экономическое обоснование на проект решения.</w:t>
      </w:r>
      <w:r w:rsidRPr="00F60A78">
        <w:rPr>
          <w:sz w:val="27"/>
          <w:szCs w:val="27"/>
        </w:rPr>
        <w:t xml:space="preserve"> </w:t>
      </w:r>
    </w:p>
    <w:p w:rsidR="00E2600C" w:rsidRPr="00F60A78" w:rsidRDefault="00E2600C" w:rsidP="00E2600C">
      <w:pPr>
        <w:pStyle w:val="ConsPlusNormal"/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 </w:t>
      </w:r>
      <w:r w:rsidRPr="00F60A78">
        <w:rPr>
          <w:sz w:val="27"/>
          <w:szCs w:val="27"/>
        </w:rPr>
        <w:t>В ходе экспертизы установлено следующее:</w:t>
      </w:r>
    </w:p>
    <w:p w:rsidR="00A45F5B" w:rsidRPr="00F60A78" w:rsidRDefault="00A108EE" w:rsidP="007F32EC">
      <w:pPr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 </w:t>
      </w:r>
      <w:r w:rsidR="00F40B7D" w:rsidRPr="00F60A78">
        <w:rPr>
          <w:sz w:val="27"/>
          <w:szCs w:val="27"/>
        </w:rPr>
        <w:t xml:space="preserve">Проектом решения </w:t>
      </w:r>
      <w:r w:rsidR="00F40695" w:rsidRPr="00F60A78">
        <w:rPr>
          <w:sz w:val="27"/>
          <w:szCs w:val="27"/>
        </w:rPr>
        <w:t>устанавливается</w:t>
      </w:r>
      <w:r w:rsidR="000A7883" w:rsidRPr="00F60A78">
        <w:rPr>
          <w:sz w:val="27"/>
          <w:szCs w:val="27"/>
        </w:rPr>
        <w:t xml:space="preserve"> денежно</w:t>
      </w:r>
      <w:r w:rsidRPr="00F60A78">
        <w:rPr>
          <w:sz w:val="27"/>
          <w:szCs w:val="27"/>
        </w:rPr>
        <w:t>е</w:t>
      </w:r>
      <w:r w:rsidR="000A7883" w:rsidRPr="00F60A78">
        <w:rPr>
          <w:sz w:val="27"/>
          <w:szCs w:val="27"/>
        </w:rPr>
        <w:t xml:space="preserve"> содержани</w:t>
      </w:r>
      <w:r w:rsidRPr="00F60A78">
        <w:rPr>
          <w:sz w:val="27"/>
          <w:szCs w:val="27"/>
        </w:rPr>
        <w:t>е</w:t>
      </w:r>
      <w:r w:rsidR="000A7883" w:rsidRPr="00F60A78">
        <w:rPr>
          <w:sz w:val="27"/>
          <w:szCs w:val="27"/>
        </w:rPr>
        <w:t xml:space="preserve"> Главы города Пыть-Яха.</w:t>
      </w:r>
    </w:p>
    <w:p w:rsidR="00E2600C" w:rsidRPr="00F60A78" w:rsidRDefault="000A7883" w:rsidP="00DA1997">
      <w:pPr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 Проект разработан в связи </w:t>
      </w:r>
      <w:r w:rsidR="00661FCC" w:rsidRPr="00F60A78">
        <w:rPr>
          <w:sz w:val="27"/>
          <w:szCs w:val="27"/>
        </w:rPr>
        <w:t>с внесенными изменениями в Устав города Пыть-Яха (решение Думы от 30.12.2019 № 305)</w:t>
      </w:r>
      <w:r w:rsidR="00DA1997" w:rsidRPr="00F60A78">
        <w:rPr>
          <w:sz w:val="27"/>
          <w:szCs w:val="27"/>
        </w:rPr>
        <w:t>, согласно которым председатель Думы города и заместитель председателя Думы города осуществляют полномочия на непостоянной основе.</w:t>
      </w:r>
      <w:r w:rsidR="00E2600C" w:rsidRPr="00F60A78">
        <w:rPr>
          <w:sz w:val="27"/>
          <w:szCs w:val="27"/>
        </w:rPr>
        <w:t xml:space="preserve"> Проект решения сохраняет состав денежного содержания и критерии </w:t>
      </w:r>
      <w:r w:rsidR="00E2600C" w:rsidRPr="00F60A78">
        <w:rPr>
          <w:sz w:val="27"/>
          <w:szCs w:val="27"/>
        </w:rPr>
        <w:lastRenderedPageBreak/>
        <w:t xml:space="preserve">установления выплат Главе города </w:t>
      </w:r>
      <w:proofErr w:type="spellStart"/>
      <w:r w:rsidR="00E2600C" w:rsidRPr="00F60A78">
        <w:rPr>
          <w:sz w:val="27"/>
          <w:szCs w:val="27"/>
        </w:rPr>
        <w:t>Пыть-Ях</w:t>
      </w:r>
      <w:proofErr w:type="spellEnd"/>
      <w:r w:rsidR="00E2600C" w:rsidRPr="00F60A78">
        <w:rPr>
          <w:sz w:val="27"/>
          <w:szCs w:val="27"/>
        </w:rPr>
        <w:t>, утвержденн</w:t>
      </w:r>
      <w:r w:rsidR="00F60A78">
        <w:rPr>
          <w:sz w:val="27"/>
          <w:szCs w:val="27"/>
        </w:rPr>
        <w:t>ые</w:t>
      </w:r>
      <w:r w:rsidR="00E2600C" w:rsidRPr="00F60A78">
        <w:rPr>
          <w:sz w:val="27"/>
          <w:szCs w:val="27"/>
        </w:rPr>
        <w:t xml:space="preserve"> ранее решением Думы </w:t>
      </w:r>
      <w:r w:rsidR="00E2600C" w:rsidRPr="00F60A78">
        <w:rPr>
          <w:sz w:val="27"/>
          <w:szCs w:val="27"/>
        </w:rPr>
        <w:t xml:space="preserve">города Пыть-Яха от 27.11.2018 № 208 «О денежном содержании лиц, замещающих муниципальные должности и осуществляющие свои полномочия на постоянной основе в городе </w:t>
      </w:r>
      <w:proofErr w:type="spellStart"/>
      <w:r w:rsidR="00E2600C" w:rsidRPr="00F60A78">
        <w:rPr>
          <w:sz w:val="27"/>
          <w:szCs w:val="27"/>
        </w:rPr>
        <w:t>Пыть-Яхе</w:t>
      </w:r>
      <w:proofErr w:type="spellEnd"/>
      <w:r w:rsidR="00E2600C" w:rsidRPr="00F60A78">
        <w:rPr>
          <w:sz w:val="27"/>
          <w:szCs w:val="27"/>
        </w:rPr>
        <w:t>» (с изм. от 30.12.2019)</w:t>
      </w:r>
      <w:r w:rsidR="00E2600C" w:rsidRPr="00F60A78">
        <w:rPr>
          <w:sz w:val="27"/>
          <w:szCs w:val="27"/>
        </w:rPr>
        <w:t>.</w:t>
      </w:r>
    </w:p>
    <w:p w:rsidR="00B4708E" w:rsidRPr="00F60A78" w:rsidRDefault="00B4708E" w:rsidP="00F60A78">
      <w:pPr>
        <w:ind w:firstLine="708"/>
        <w:jc w:val="both"/>
        <w:rPr>
          <w:sz w:val="27"/>
          <w:szCs w:val="27"/>
        </w:rPr>
      </w:pPr>
      <w:r w:rsidRPr="00F60A78">
        <w:rPr>
          <w:sz w:val="27"/>
          <w:szCs w:val="27"/>
        </w:rPr>
        <w:t>В соответствии с п. 4.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</w:t>
      </w:r>
    </w:p>
    <w:p w:rsidR="00F60A78" w:rsidRPr="00F60A78" w:rsidRDefault="009E7642" w:rsidP="00F60A78">
      <w:pPr>
        <w:pStyle w:val="ConsPlusNormal"/>
        <w:ind w:firstLine="708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В соответствии с финансово-экономическим обоснованием комитета по финансам реализация проекта осуществляется в пределах нормативов формирования расходов на содержание органов местного самоуправления муниципальных образований автономного округа и выделение дополнительных средств местного бюджета на содержание </w:t>
      </w:r>
      <w:r w:rsidR="000F5235" w:rsidRPr="00F60A78">
        <w:rPr>
          <w:sz w:val="27"/>
          <w:szCs w:val="27"/>
        </w:rPr>
        <w:t xml:space="preserve">Главы города </w:t>
      </w:r>
      <w:r w:rsidRPr="00F60A78">
        <w:rPr>
          <w:sz w:val="27"/>
          <w:szCs w:val="27"/>
        </w:rPr>
        <w:t xml:space="preserve">не потребуется. </w:t>
      </w:r>
    </w:p>
    <w:p w:rsidR="00DA5C66" w:rsidRPr="00F60A78" w:rsidRDefault="00DA5C66" w:rsidP="00A663F4">
      <w:pPr>
        <w:pStyle w:val="ConsPlusNormal"/>
        <w:jc w:val="both"/>
        <w:rPr>
          <w:sz w:val="27"/>
          <w:szCs w:val="27"/>
        </w:rPr>
      </w:pPr>
      <w:r w:rsidRPr="00F60A78">
        <w:rPr>
          <w:sz w:val="27"/>
          <w:szCs w:val="27"/>
        </w:rPr>
        <w:tab/>
      </w:r>
    </w:p>
    <w:p w:rsidR="00F60A78" w:rsidRPr="00F60A78" w:rsidRDefault="00F60A78" w:rsidP="00F60A78">
      <w:pPr>
        <w:ind w:firstLine="709"/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При вступлении проекта решения в силу, решение Думы города Пыть-Яха от 27.11.2018 № 208 «О денежном содержании лиц, замещающих муниципальные должности и осуществляющие свои полномочия на постоянной основе в городе </w:t>
      </w:r>
      <w:proofErr w:type="spellStart"/>
      <w:r w:rsidRPr="00F60A78">
        <w:rPr>
          <w:sz w:val="27"/>
          <w:szCs w:val="27"/>
        </w:rPr>
        <w:t>Пыть-Яхе</w:t>
      </w:r>
      <w:proofErr w:type="spellEnd"/>
      <w:r w:rsidRPr="00F60A78">
        <w:rPr>
          <w:sz w:val="27"/>
          <w:szCs w:val="27"/>
        </w:rPr>
        <w:t>» (с изм. от 30.12.2019) утрачивает свою силу.</w:t>
      </w:r>
    </w:p>
    <w:p w:rsidR="00F60A78" w:rsidRPr="00F60A78" w:rsidRDefault="00F60A78" w:rsidP="00A663F4">
      <w:pPr>
        <w:pStyle w:val="ConsPlusNormal"/>
        <w:jc w:val="both"/>
        <w:rPr>
          <w:sz w:val="27"/>
          <w:szCs w:val="27"/>
        </w:rPr>
      </w:pPr>
    </w:p>
    <w:p w:rsidR="00F60A78" w:rsidRPr="00F60A78" w:rsidRDefault="00DA5C66" w:rsidP="00A663F4">
      <w:pPr>
        <w:pStyle w:val="ConsPlusNormal"/>
        <w:jc w:val="both"/>
        <w:rPr>
          <w:sz w:val="27"/>
          <w:szCs w:val="27"/>
        </w:rPr>
      </w:pPr>
      <w:r w:rsidRPr="00F60A78">
        <w:rPr>
          <w:sz w:val="27"/>
          <w:szCs w:val="27"/>
        </w:rPr>
        <w:tab/>
      </w:r>
      <w:r w:rsidRPr="00F60A78">
        <w:rPr>
          <w:sz w:val="27"/>
          <w:szCs w:val="27"/>
        </w:rPr>
        <w:t>К проекту решения замечания и предложения</w:t>
      </w:r>
      <w:r w:rsidRPr="00F60A78">
        <w:rPr>
          <w:sz w:val="27"/>
          <w:szCs w:val="27"/>
        </w:rPr>
        <w:t xml:space="preserve"> отсутствуют.</w:t>
      </w:r>
    </w:p>
    <w:p w:rsidR="00A83CA8" w:rsidRPr="00F60A78" w:rsidRDefault="00F27121" w:rsidP="00A663F4">
      <w:pPr>
        <w:pStyle w:val="ConsPlusNormal"/>
        <w:jc w:val="both"/>
        <w:rPr>
          <w:sz w:val="27"/>
          <w:szCs w:val="27"/>
        </w:rPr>
      </w:pPr>
      <w:r w:rsidRPr="00F60A78">
        <w:rPr>
          <w:sz w:val="27"/>
          <w:szCs w:val="27"/>
        </w:rPr>
        <w:tab/>
      </w:r>
    </w:p>
    <w:p w:rsidR="00F274FD" w:rsidRPr="00F60A78" w:rsidRDefault="00C94093" w:rsidP="0098590A">
      <w:pPr>
        <w:pStyle w:val="ConsPlusNormal"/>
        <w:jc w:val="both"/>
        <w:rPr>
          <w:bCs/>
          <w:color w:val="000000"/>
          <w:sz w:val="27"/>
          <w:szCs w:val="27"/>
        </w:rPr>
      </w:pPr>
      <w:r w:rsidRPr="00F60A78">
        <w:rPr>
          <w:sz w:val="27"/>
          <w:szCs w:val="27"/>
          <w:shd w:val="clear" w:color="auto" w:fill="FFFFFF"/>
        </w:rPr>
        <w:tab/>
      </w:r>
      <w:r w:rsidR="00EB6267" w:rsidRPr="00F60A78">
        <w:rPr>
          <w:sz w:val="27"/>
          <w:szCs w:val="27"/>
          <w:shd w:val="clear" w:color="auto" w:fill="FFFFFF"/>
        </w:rPr>
        <w:t xml:space="preserve">На основании вышеизложенного, Счётно-контрольная </w:t>
      </w:r>
      <w:r w:rsidR="00052B8F" w:rsidRPr="00F60A78">
        <w:rPr>
          <w:sz w:val="27"/>
          <w:szCs w:val="27"/>
          <w:shd w:val="clear" w:color="auto" w:fill="FFFFFF"/>
        </w:rPr>
        <w:t>палата рекомендует</w:t>
      </w:r>
      <w:r w:rsidR="00EB6267" w:rsidRPr="00F60A78">
        <w:rPr>
          <w:sz w:val="27"/>
          <w:szCs w:val="27"/>
          <w:shd w:val="clear" w:color="auto" w:fill="FFFFFF"/>
        </w:rPr>
        <w:t xml:space="preserve"> Думе города к рассмотрению</w:t>
      </w:r>
      <w:r w:rsidR="0098590A" w:rsidRPr="00F60A78">
        <w:rPr>
          <w:sz w:val="27"/>
          <w:szCs w:val="27"/>
          <w:shd w:val="clear" w:color="auto" w:fill="FFFFFF"/>
        </w:rPr>
        <w:t xml:space="preserve"> </w:t>
      </w:r>
      <w:r w:rsidR="00EB6267" w:rsidRPr="00F60A78">
        <w:rPr>
          <w:sz w:val="27"/>
          <w:szCs w:val="27"/>
          <w:shd w:val="clear" w:color="auto" w:fill="FFFFFF"/>
        </w:rPr>
        <w:t xml:space="preserve">проект </w:t>
      </w:r>
      <w:r w:rsidR="0098590A" w:rsidRPr="00F60A78">
        <w:rPr>
          <w:sz w:val="27"/>
          <w:szCs w:val="27"/>
          <w:shd w:val="clear" w:color="auto" w:fill="FFFFFF"/>
        </w:rPr>
        <w:t>решения Думы города Пыть-Яха «О денежном содержании</w:t>
      </w:r>
      <w:r w:rsidR="00DA5C66" w:rsidRPr="00F60A78">
        <w:rPr>
          <w:sz w:val="27"/>
          <w:szCs w:val="27"/>
          <w:shd w:val="clear" w:color="auto" w:fill="FFFFFF"/>
        </w:rPr>
        <w:t xml:space="preserve"> Главы города Пыть-Яха</w:t>
      </w:r>
      <w:r w:rsidR="0098590A" w:rsidRPr="00F60A78">
        <w:rPr>
          <w:sz w:val="27"/>
          <w:szCs w:val="27"/>
          <w:shd w:val="clear" w:color="auto" w:fill="FFFFFF"/>
        </w:rPr>
        <w:t>».</w:t>
      </w:r>
    </w:p>
    <w:p w:rsidR="008634EB" w:rsidRPr="00F60A78" w:rsidRDefault="008634EB" w:rsidP="007F32EC">
      <w:pPr>
        <w:tabs>
          <w:tab w:val="left" w:pos="567"/>
        </w:tabs>
        <w:ind w:firstLine="709"/>
        <w:jc w:val="both"/>
        <w:rPr>
          <w:bCs/>
          <w:color w:val="000000"/>
          <w:sz w:val="27"/>
          <w:szCs w:val="27"/>
        </w:rPr>
      </w:pPr>
    </w:p>
    <w:p w:rsidR="0098590A" w:rsidRPr="00F60A78" w:rsidRDefault="0098590A" w:rsidP="007F32EC">
      <w:pPr>
        <w:tabs>
          <w:tab w:val="left" w:pos="567"/>
        </w:tabs>
        <w:ind w:firstLine="709"/>
        <w:jc w:val="both"/>
        <w:rPr>
          <w:bCs/>
          <w:color w:val="000000"/>
          <w:sz w:val="27"/>
          <w:szCs w:val="27"/>
        </w:rPr>
      </w:pPr>
    </w:p>
    <w:p w:rsidR="00876BEC" w:rsidRPr="00F60A78" w:rsidRDefault="005E7F45" w:rsidP="00876BEC">
      <w:pPr>
        <w:tabs>
          <w:tab w:val="left" w:pos="0"/>
        </w:tabs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Инспектор </w:t>
      </w:r>
    </w:p>
    <w:p w:rsidR="00876BEC" w:rsidRPr="00F60A78" w:rsidRDefault="005E7F45" w:rsidP="00876BEC">
      <w:pPr>
        <w:tabs>
          <w:tab w:val="left" w:pos="0"/>
        </w:tabs>
        <w:jc w:val="both"/>
        <w:rPr>
          <w:sz w:val="27"/>
          <w:szCs w:val="27"/>
        </w:rPr>
      </w:pPr>
      <w:r w:rsidRPr="00F60A78">
        <w:rPr>
          <w:sz w:val="27"/>
          <w:szCs w:val="27"/>
        </w:rPr>
        <w:t>Счетно-контрольной палаты</w:t>
      </w:r>
    </w:p>
    <w:p w:rsidR="00D50346" w:rsidRPr="00F60A78" w:rsidRDefault="005E7F45" w:rsidP="00020B42">
      <w:pPr>
        <w:tabs>
          <w:tab w:val="left" w:pos="0"/>
        </w:tabs>
        <w:jc w:val="both"/>
        <w:rPr>
          <w:sz w:val="27"/>
          <w:szCs w:val="27"/>
        </w:rPr>
      </w:pPr>
      <w:r w:rsidRPr="00F60A78">
        <w:rPr>
          <w:sz w:val="27"/>
          <w:szCs w:val="27"/>
        </w:rPr>
        <w:t xml:space="preserve">города Пыть-Яха                                                               </w:t>
      </w:r>
      <w:r w:rsidR="00F13487" w:rsidRPr="00F60A78">
        <w:rPr>
          <w:sz w:val="27"/>
          <w:szCs w:val="27"/>
        </w:rPr>
        <w:t xml:space="preserve">              </w:t>
      </w:r>
      <w:r w:rsidR="007A64B0" w:rsidRPr="00F60A78">
        <w:rPr>
          <w:sz w:val="27"/>
          <w:szCs w:val="27"/>
        </w:rPr>
        <w:t xml:space="preserve">      </w:t>
      </w:r>
      <w:r w:rsidR="003A1E80" w:rsidRPr="00F60A78">
        <w:rPr>
          <w:sz w:val="27"/>
          <w:szCs w:val="27"/>
        </w:rPr>
        <w:t xml:space="preserve">        </w:t>
      </w:r>
      <w:r w:rsidR="00DD7A23" w:rsidRPr="00F60A78">
        <w:rPr>
          <w:sz w:val="27"/>
          <w:szCs w:val="27"/>
        </w:rPr>
        <w:t xml:space="preserve"> </w:t>
      </w:r>
      <w:r w:rsidR="00DA5C66" w:rsidRPr="00F60A78">
        <w:rPr>
          <w:sz w:val="27"/>
          <w:szCs w:val="27"/>
        </w:rPr>
        <w:t xml:space="preserve">     </w:t>
      </w:r>
      <w:proofErr w:type="spellStart"/>
      <w:r w:rsidR="00DA5C66" w:rsidRPr="00F60A78">
        <w:rPr>
          <w:sz w:val="27"/>
          <w:szCs w:val="27"/>
        </w:rPr>
        <w:t>В.Н.Свириденко</w:t>
      </w:r>
      <w:proofErr w:type="spellEnd"/>
    </w:p>
    <w:sectPr w:rsidR="00D50346" w:rsidRPr="00F60A78" w:rsidSect="0086359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BE4" w:rsidRDefault="00DB4BE4">
      <w:r>
        <w:separator/>
      </w:r>
    </w:p>
  </w:endnote>
  <w:endnote w:type="continuationSeparator" w:id="0">
    <w:p w:rsidR="00DB4BE4" w:rsidRDefault="00DB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BE4" w:rsidRDefault="00DB4BE4">
      <w:r>
        <w:separator/>
      </w:r>
    </w:p>
  </w:footnote>
  <w:footnote w:type="continuationSeparator" w:id="0">
    <w:p w:rsidR="00DB4BE4" w:rsidRDefault="00DB4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88615"/>
      <w:docPartObj>
        <w:docPartGallery w:val="Page Numbers (Top of Page)"/>
        <w:docPartUnique/>
      </w:docPartObj>
    </w:sdtPr>
    <w:sdtEndPr/>
    <w:sdtContent>
      <w:p w:rsidR="00775BFB" w:rsidRDefault="00775BF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432">
          <w:rPr>
            <w:noProof/>
          </w:rPr>
          <w:t>2</w:t>
        </w:r>
        <w:r>
          <w:fldChar w:fldCharType="end"/>
        </w:r>
      </w:p>
    </w:sdtContent>
  </w:sdt>
  <w:p w:rsidR="007F32EC" w:rsidRDefault="007F32E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540803"/>
    <w:multiLevelType w:val="hybridMultilevel"/>
    <w:tmpl w:val="698A7504"/>
    <w:lvl w:ilvl="0" w:tplc="BA3AD5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0D72EB7"/>
    <w:multiLevelType w:val="hybridMultilevel"/>
    <w:tmpl w:val="ED0A3FAA"/>
    <w:lvl w:ilvl="0" w:tplc="766474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0B42"/>
    <w:rsid w:val="00022CDA"/>
    <w:rsid w:val="00052B8F"/>
    <w:rsid w:val="00057790"/>
    <w:rsid w:val="00063C27"/>
    <w:rsid w:val="00073625"/>
    <w:rsid w:val="00081C4A"/>
    <w:rsid w:val="00085EE7"/>
    <w:rsid w:val="000A138E"/>
    <w:rsid w:val="000A3777"/>
    <w:rsid w:val="000A5726"/>
    <w:rsid w:val="000A7883"/>
    <w:rsid w:val="000B434D"/>
    <w:rsid w:val="000B4D5C"/>
    <w:rsid w:val="000C02F5"/>
    <w:rsid w:val="000C7CEA"/>
    <w:rsid w:val="000D023D"/>
    <w:rsid w:val="000E16ED"/>
    <w:rsid w:val="000F5235"/>
    <w:rsid w:val="001047C2"/>
    <w:rsid w:val="001102A3"/>
    <w:rsid w:val="001117FA"/>
    <w:rsid w:val="001124D9"/>
    <w:rsid w:val="00115B29"/>
    <w:rsid w:val="00123C6F"/>
    <w:rsid w:val="00132CDD"/>
    <w:rsid w:val="00133B92"/>
    <w:rsid w:val="00133CDF"/>
    <w:rsid w:val="00143B6F"/>
    <w:rsid w:val="00156F1E"/>
    <w:rsid w:val="00170164"/>
    <w:rsid w:val="0017210A"/>
    <w:rsid w:val="00187FD2"/>
    <w:rsid w:val="00191035"/>
    <w:rsid w:val="001924BE"/>
    <w:rsid w:val="001A1C0A"/>
    <w:rsid w:val="001C2FAC"/>
    <w:rsid w:val="001F27B1"/>
    <w:rsid w:val="00205063"/>
    <w:rsid w:val="00213B0D"/>
    <w:rsid w:val="00251A1D"/>
    <w:rsid w:val="00252406"/>
    <w:rsid w:val="002563C5"/>
    <w:rsid w:val="00262D59"/>
    <w:rsid w:val="00265CE3"/>
    <w:rsid w:val="00270E4D"/>
    <w:rsid w:val="00272A27"/>
    <w:rsid w:val="002938BE"/>
    <w:rsid w:val="002A6EE7"/>
    <w:rsid w:val="002F5084"/>
    <w:rsid w:val="002F5DB5"/>
    <w:rsid w:val="00302C97"/>
    <w:rsid w:val="00316EB0"/>
    <w:rsid w:val="00320F1B"/>
    <w:rsid w:val="003368D1"/>
    <w:rsid w:val="003402AA"/>
    <w:rsid w:val="00351F73"/>
    <w:rsid w:val="00357622"/>
    <w:rsid w:val="00366647"/>
    <w:rsid w:val="00376745"/>
    <w:rsid w:val="00380FCE"/>
    <w:rsid w:val="00390D66"/>
    <w:rsid w:val="00395A75"/>
    <w:rsid w:val="003960AE"/>
    <w:rsid w:val="00396B67"/>
    <w:rsid w:val="003A1DA8"/>
    <w:rsid w:val="003A1E80"/>
    <w:rsid w:val="003A2CA3"/>
    <w:rsid w:val="003A470D"/>
    <w:rsid w:val="003E2D9E"/>
    <w:rsid w:val="003E539B"/>
    <w:rsid w:val="00403F54"/>
    <w:rsid w:val="00407F0D"/>
    <w:rsid w:val="00411952"/>
    <w:rsid w:val="00416B59"/>
    <w:rsid w:val="00421349"/>
    <w:rsid w:val="004347C1"/>
    <w:rsid w:val="00435FAA"/>
    <w:rsid w:val="00440812"/>
    <w:rsid w:val="00440987"/>
    <w:rsid w:val="00442590"/>
    <w:rsid w:val="0044443F"/>
    <w:rsid w:val="00450F98"/>
    <w:rsid w:val="00457865"/>
    <w:rsid w:val="004578E8"/>
    <w:rsid w:val="00461650"/>
    <w:rsid w:val="00466ED2"/>
    <w:rsid w:val="00470CB1"/>
    <w:rsid w:val="004924A1"/>
    <w:rsid w:val="00497FCD"/>
    <w:rsid w:val="004A23DB"/>
    <w:rsid w:val="004A2B68"/>
    <w:rsid w:val="004A5084"/>
    <w:rsid w:val="004B36C5"/>
    <w:rsid w:val="004B4529"/>
    <w:rsid w:val="004C12EC"/>
    <w:rsid w:val="004E12EA"/>
    <w:rsid w:val="005035C9"/>
    <w:rsid w:val="00516470"/>
    <w:rsid w:val="005243CA"/>
    <w:rsid w:val="00557121"/>
    <w:rsid w:val="00573957"/>
    <w:rsid w:val="00574357"/>
    <w:rsid w:val="005806BC"/>
    <w:rsid w:val="0058795C"/>
    <w:rsid w:val="005A11D4"/>
    <w:rsid w:val="005B210B"/>
    <w:rsid w:val="005B6376"/>
    <w:rsid w:val="005D1452"/>
    <w:rsid w:val="005E7F45"/>
    <w:rsid w:val="005F092B"/>
    <w:rsid w:val="005F118C"/>
    <w:rsid w:val="005F2B70"/>
    <w:rsid w:val="005F34FD"/>
    <w:rsid w:val="005F3DDB"/>
    <w:rsid w:val="005F6438"/>
    <w:rsid w:val="00606E05"/>
    <w:rsid w:val="006101DE"/>
    <w:rsid w:val="00621F99"/>
    <w:rsid w:val="0063002C"/>
    <w:rsid w:val="006532BE"/>
    <w:rsid w:val="00655066"/>
    <w:rsid w:val="0065513B"/>
    <w:rsid w:val="00661FCC"/>
    <w:rsid w:val="00664C8C"/>
    <w:rsid w:val="00666622"/>
    <w:rsid w:val="006677F8"/>
    <w:rsid w:val="006710B9"/>
    <w:rsid w:val="00674966"/>
    <w:rsid w:val="00677489"/>
    <w:rsid w:val="006811E3"/>
    <w:rsid w:val="00682312"/>
    <w:rsid w:val="006977DE"/>
    <w:rsid w:val="006A3474"/>
    <w:rsid w:val="006B2F35"/>
    <w:rsid w:val="006C17B9"/>
    <w:rsid w:val="006C34CE"/>
    <w:rsid w:val="006C3BE7"/>
    <w:rsid w:val="006D426A"/>
    <w:rsid w:val="006E1D6D"/>
    <w:rsid w:val="006F6437"/>
    <w:rsid w:val="006F7500"/>
    <w:rsid w:val="00710E21"/>
    <w:rsid w:val="00721858"/>
    <w:rsid w:val="0073327E"/>
    <w:rsid w:val="00733F31"/>
    <w:rsid w:val="00741F18"/>
    <w:rsid w:val="0074294E"/>
    <w:rsid w:val="007450DD"/>
    <w:rsid w:val="00756F79"/>
    <w:rsid w:val="0076711A"/>
    <w:rsid w:val="00770BD4"/>
    <w:rsid w:val="00771DC2"/>
    <w:rsid w:val="0077484B"/>
    <w:rsid w:val="00775BFB"/>
    <w:rsid w:val="00780DBF"/>
    <w:rsid w:val="00786EBD"/>
    <w:rsid w:val="00795AB7"/>
    <w:rsid w:val="00795DC1"/>
    <w:rsid w:val="007968E8"/>
    <w:rsid w:val="00796E45"/>
    <w:rsid w:val="007A20BA"/>
    <w:rsid w:val="007A64B0"/>
    <w:rsid w:val="007B3C98"/>
    <w:rsid w:val="007E14B5"/>
    <w:rsid w:val="007E3D4C"/>
    <w:rsid w:val="007F32EC"/>
    <w:rsid w:val="007F5262"/>
    <w:rsid w:val="00801D11"/>
    <w:rsid w:val="00807733"/>
    <w:rsid w:val="008153F1"/>
    <w:rsid w:val="00823DF4"/>
    <w:rsid w:val="0084759E"/>
    <w:rsid w:val="00852278"/>
    <w:rsid w:val="008634EB"/>
    <w:rsid w:val="00863592"/>
    <w:rsid w:val="00876BEC"/>
    <w:rsid w:val="00891A24"/>
    <w:rsid w:val="00891D24"/>
    <w:rsid w:val="008C1E51"/>
    <w:rsid w:val="008C4CE8"/>
    <w:rsid w:val="008C6BB2"/>
    <w:rsid w:val="008D0B21"/>
    <w:rsid w:val="008D38B9"/>
    <w:rsid w:val="008E79ED"/>
    <w:rsid w:val="00905B95"/>
    <w:rsid w:val="0091078B"/>
    <w:rsid w:val="009141FA"/>
    <w:rsid w:val="00936B58"/>
    <w:rsid w:val="00944D7A"/>
    <w:rsid w:val="00960E61"/>
    <w:rsid w:val="009669CE"/>
    <w:rsid w:val="00976A19"/>
    <w:rsid w:val="00982E00"/>
    <w:rsid w:val="0098590A"/>
    <w:rsid w:val="00996892"/>
    <w:rsid w:val="009A3E81"/>
    <w:rsid w:val="009A5244"/>
    <w:rsid w:val="009A6825"/>
    <w:rsid w:val="009B0186"/>
    <w:rsid w:val="009B3DBA"/>
    <w:rsid w:val="009C30A4"/>
    <w:rsid w:val="009C3AE0"/>
    <w:rsid w:val="009D0DAA"/>
    <w:rsid w:val="009E47C0"/>
    <w:rsid w:val="009E7642"/>
    <w:rsid w:val="009F274E"/>
    <w:rsid w:val="009F7FEB"/>
    <w:rsid w:val="00A108EE"/>
    <w:rsid w:val="00A1090B"/>
    <w:rsid w:val="00A10CF8"/>
    <w:rsid w:val="00A21FBE"/>
    <w:rsid w:val="00A30440"/>
    <w:rsid w:val="00A30D1E"/>
    <w:rsid w:val="00A40196"/>
    <w:rsid w:val="00A45F5B"/>
    <w:rsid w:val="00A52A21"/>
    <w:rsid w:val="00A576EF"/>
    <w:rsid w:val="00A60AE7"/>
    <w:rsid w:val="00A6542C"/>
    <w:rsid w:val="00A663F4"/>
    <w:rsid w:val="00A7491D"/>
    <w:rsid w:val="00A80F4E"/>
    <w:rsid w:val="00A8258F"/>
    <w:rsid w:val="00A83CA8"/>
    <w:rsid w:val="00A90234"/>
    <w:rsid w:val="00AB0BB2"/>
    <w:rsid w:val="00AC4C77"/>
    <w:rsid w:val="00AD0049"/>
    <w:rsid w:val="00AD5F02"/>
    <w:rsid w:val="00AD7432"/>
    <w:rsid w:val="00B04267"/>
    <w:rsid w:val="00B3677F"/>
    <w:rsid w:val="00B40C10"/>
    <w:rsid w:val="00B467CD"/>
    <w:rsid w:val="00B4708E"/>
    <w:rsid w:val="00B51CB8"/>
    <w:rsid w:val="00B51EFD"/>
    <w:rsid w:val="00B54585"/>
    <w:rsid w:val="00B55B17"/>
    <w:rsid w:val="00B86352"/>
    <w:rsid w:val="00B93F86"/>
    <w:rsid w:val="00B94AFE"/>
    <w:rsid w:val="00BB1529"/>
    <w:rsid w:val="00BB37F5"/>
    <w:rsid w:val="00BC1104"/>
    <w:rsid w:val="00BC443C"/>
    <w:rsid w:val="00BC4BD4"/>
    <w:rsid w:val="00BE3AB2"/>
    <w:rsid w:val="00C04589"/>
    <w:rsid w:val="00C0712C"/>
    <w:rsid w:val="00C1102E"/>
    <w:rsid w:val="00C16299"/>
    <w:rsid w:val="00C45240"/>
    <w:rsid w:val="00C77AD8"/>
    <w:rsid w:val="00C77D84"/>
    <w:rsid w:val="00C812C1"/>
    <w:rsid w:val="00C81E5A"/>
    <w:rsid w:val="00C94093"/>
    <w:rsid w:val="00C976F6"/>
    <w:rsid w:val="00CA1345"/>
    <w:rsid w:val="00CA1F79"/>
    <w:rsid w:val="00CA49E8"/>
    <w:rsid w:val="00CA7F65"/>
    <w:rsid w:val="00CC4C25"/>
    <w:rsid w:val="00CC7231"/>
    <w:rsid w:val="00CD2485"/>
    <w:rsid w:val="00CD5BB8"/>
    <w:rsid w:val="00CE68B3"/>
    <w:rsid w:val="00CF5F90"/>
    <w:rsid w:val="00D20596"/>
    <w:rsid w:val="00D32AD0"/>
    <w:rsid w:val="00D428B0"/>
    <w:rsid w:val="00D43DBE"/>
    <w:rsid w:val="00D47255"/>
    <w:rsid w:val="00D50346"/>
    <w:rsid w:val="00D63A17"/>
    <w:rsid w:val="00D72965"/>
    <w:rsid w:val="00D93570"/>
    <w:rsid w:val="00DA1997"/>
    <w:rsid w:val="00DA3A1A"/>
    <w:rsid w:val="00DA5C66"/>
    <w:rsid w:val="00DA7DA7"/>
    <w:rsid w:val="00DB017E"/>
    <w:rsid w:val="00DB4BE4"/>
    <w:rsid w:val="00DB5EED"/>
    <w:rsid w:val="00DB643C"/>
    <w:rsid w:val="00DC3A46"/>
    <w:rsid w:val="00DD1A6F"/>
    <w:rsid w:val="00DD6B91"/>
    <w:rsid w:val="00DD7A23"/>
    <w:rsid w:val="00E019A6"/>
    <w:rsid w:val="00E0591A"/>
    <w:rsid w:val="00E151E2"/>
    <w:rsid w:val="00E221FB"/>
    <w:rsid w:val="00E2600C"/>
    <w:rsid w:val="00E34B6B"/>
    <w:rsid w:val="00E446F0"/>
    <w:rsid w:val="00E46A23"/>
    <w:rsid w:val="00E75A01"/>
    <w:rsid w:val="00EA292F"/>
    <w:rsid w:val="00EB6267"/>
    <w:rsid w:val="00ED3AB6"/>
    <w:rsid w:val="00EE37CE"/>
    <w:rsid w:val="00EF024C"/>
    <w:rsid w:val="00EF026F"/>
    <w:rsid w:val="00EF490C"/>
    <w:rsid w:val="00EF708E"/>
    <w:rsid w:val="00F00BF1"/>
    <w:rsid w:val="00F01765"/>
    <w:rsid w:val="00F06E83"/>
    <w:rsid w:val="00F13487"/>
    <w:rsid w:val="00F27121"/>
    <w:rsid w:val="00F274FD"/>
    <w:rsid w:val="00F40695"/>
    <w:rsid w:val="00F40B7D"/>
    <w:rsid w:val="00F45AC4"/>
    <w:rsid w:val="00F60A78"/>
    <w:rsid w:val="00F915D4"/>
    <w:rsid w:val="00F9542D"/>
    <w:rsid w:val="00F96DA5"/>
    <w:rsid w:val="00FB20A5"/>
    <w:rsid w:val="00FB2693"/>
    <w:rsid w:val="00FB4E6A"/>
    <w:rsid w:val="00FB7064"/>
    <w:rsid w:val="00FC6A7C"/>
    <w:rsid w:val="00FE3415"/>
    <w:rsid w:val="00FF0C94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7F32E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32EC"/>
    <w:rPr>
      <w:sz w:val="24"/>
      <w:szCs w:val="24"/>
    </w:rPr>
  </w:style>
  <w:style w:type="paragraph" w:styleId="af1">
    <w:name w:val="Normal (Web)"/>
    <w:basedOn w:val="a"/>
    <w:uiPriority w:val="99"/>
    <w:unhideWhenUsed/>
    <w:rsid w:val="008634E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63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12FED-D712-44FF-9F59-799BAC16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186</cp:revision>
  <cp:lastPrinted>2020-04-27T09:18:00Z</cp:lastPrinted>
  <dcterms:created xsi:type="dcterms:W3CDTF">2017-11-28T07:42:00Z</dcterms:created>
  <dcterms:modified xsi:type="dcterms:W3CDTF">2020-04-27T09:39:00Z</dcterms:modified>
</cp:coreProperties>
</file>